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C2F07" w14:textId="60C28309" w:rsidR="7B67862F" w:rsidRDefault="7B67862F" w:rsidP="7B67862F">
      <w:pPr>
        <w:rPr>
          <w:b/>
          <w:bCs/>
          <w:sz w:val="24"/>
          <w:szCs w:val="24"/>
        </w:rPr>
      </w:pPr>
    </w:p>
    <w:p w14:paraId="205A6F2F" w14:textId="36AA39D1" w:rsidR="00CF21FF" w:rsidRDefault="412A967B" w:rsidP="4B179988">
      <w:pPr>
        <w:rPr>
          <w:sz w:val="24"/>
          <w:szCs w:val="24"/>
        </w:rPr>
      </w:pPr>
      <w:r w:rsidRPr="4B179988">
        <w:rPr>
          <w:sz w:val="24"/>
          <w:szCs w:val="24"/>
        </w:rPr>
        <w:t xml:space="preserve">Denne liste er ment som inspiration til </w:t>
      </w:r>
      <w:r w:rsidR="71DEF22D" w:rsidRPr="4B179988">
        <w:rPr>
          <w:sz w:val="24"/>
          <w:szCs w:val="24"/>
        </w:rPr>
        <w:t xml:space="preserve">hvilke typer af genbrugstegl </w:t>
      </w:r>
      <w:r w:rsidR="00614801">
        <w:rPr>
          <w:sz w:val="24"/>
          <w:szCs w:val="24"/>
        </w:rPr>
        <w:t>I</w:t>
      </w:r>
      <w:r w:rsidR="71DEF22D" w:rsidRPr="4B179988">
        <w:rPr>
          <w:sz w:val="24"/>
          <w:szCs w:val="24"/>
        </w:rPr>
        <w:t xml:space="preserve"> kan lede efter</w:t>
      </w:r>
      <w:r w:rsidR="00614801">
        <w:rPr>
          <w:sz w:val="24"/>
          <w:szCs w:val="24"/>
        </w:rPr>
        <w:t>,</w:t>
      </w:r>
      <w:r w:rsidR="71DEF22D" w:rsidRPr="4B179988">
        <w:rPr>
          <w:sz w:val="24"/>
          <w:szCs w:val="24"/>
        </w:rPr>
        <w:t xml:space="preserve"> og </w:t>
      </w:r>
      <w:r w:rsidRPr="4B179988">
        <w:rPr>
          <w:sz w:val="24"/>
          <w:szCs w:val="24"/>
        </w:rPr>
        <w:t xml:space="preserve">hvor genbrugstegl generelt kan lokaliseres. </w:t>
      </w:r>
      <w:r w:rsidR="6B304D7D" w:rsidRPr="4B179988">
        <w:rPr>
          <w:sz w:val="24"/>
          <w:szCs w:val="24"/>
        </w:rPr>
        <w:t>Idéerne er skrevet ud fra</w:t>
      </w:r>
      <w:r w:rsidR="00614801">
        <w:rPr>
          <w:sz w:val="24"/>
          <w:szCs w:val="24"/>
        </w:rPr>
        <w:t>,</w:t>
      </w:r>
      <w:r w:rsidR="6B304D7D" w:rsidRPr="4B179988">
        <w:rPr>
          <w:sz w:val="24"/>
          <w:szCs w:val="24"/>
        </w:rPr>
        <w:t xml:space="preserve"> hvor det generelt</w:t>
      </w:r>
      <w:r w:rsidR="00614801">
        <w:rPr>
          <w:sz w:val="24"/>
          <w:szCs w:val="24"/>
        </w:rPr>
        <w:t xml:space="preserve"> er</w:t>
      </w:r>
      <w:r w:rsidR="6B304D7D" w:rsidRPr="4B179988">
        <w:rPr>
          <w:sz w:val="24"/>
          <w:szCs w:val="24"/>
        </w:rPr>
        <w:t xml:space="preserve"> muligt at finde genbrugstegl</w:t>
      </w:r>
      <w:r w:rsidR="00614801">
        <w:rPr>
          <w:sz w:val="24"/>
          <w:szCs w:val="24"/>
        </w:rPr>
        <w:t>. D</w:t>
      </w:r>
      <w:r w:rsidR="6B304D7D" w:rsidRPr="4B179988">
        <w:rPr>
          <w:sz w:val="24"/>
          <w:szCs w:val="24"/>
        </w:rPr>
        <w:t>et er ikke sikkert</w:t>
      </w:r>
      <w:r w:rsidR="00614801">
        <w:rPr>
          <w:sz w:val="24"/>
          <w:szCs w:val="24"/>
        </w:rPr>
        <w:t>,</w:t>
      </w:r>
      <w:r w:rsidR="6B304D7D" w:rsidRPr="4B179988">
        <w:rPr>
          <w:sz w:val="24"/>
          <w:szCs w:val="24"/>
        </w:rPr>
        <w:t xml:space="preserve"> at det er det samme i </w:t>
      </w:r>
      <w:r w:rsidR="0D6576C9" w:rsidRPr="4B179988">
        <w:rPr>
          <w:sz w:val="24"/>
          <w:szCs w:val="24"/>
        </w:rPr>
        <w:t>dit lokalområde</w:t>
      </w:r>
      <w:r w:rsidR="00614801">
        <w:rPr>
          <w:sz w:val="24"/>
          <w:szCs w:val="24"/>
        </w:rPr>
        <w:t>;</w:t>
      </w:r>
      <w:r w:rsidR="1C54E0CC" w:rsidRPr="4B179988">
        <w:rPr>
          <w:sz w:val="24"/>
          <w:szCs w:val="24"/>
        </w:rPr>
        <w:t xml:space="preserve"> jeres egne idéer kan derfor være lige så gode.</w:t>
      </w:r>
    </w:p>
    <w:p w14:paraId="0CFD10F0" w14:textId="7A0BF7BD" w:rsidR="50B86C75" w:rsidRDefault="50B86C75" w:rsidP="4B179988">
      <w:pPr>
        <w:rPr>
          <w:b/>
          <w:bCs/>
          <w:sz w:val="24"/>
          <w:szCs w:val="24"/>
        </w:rPr>
      </w:pPr>
      <w:r w:rsidRPr="4B179988">
        <w:rPr>
          <w:b/>
          <w:bCs/>
          <w:sz w:val="24"/>
          <w:szCs w:val="24"/>
        </w:rPr>
        <w:t>Liste over idéer til hvilke typer af genbrugstegl</w:t>
      </w:r>
      <w:r w:rsidR="00614801">
        <w:rPr>
          <w:b/>
          <w:bCs/>
          <w:sz w:val="24"/>
          <w:szCs w:val="24"/>
        </w:rPr>
        <w:t>, I</w:t>
      </w:r>
      <w:r w:rsidRPr="4B179988">
        <w:rPr>
          <w:b/>
          <w:bCs/>
          <w:sz w:val="24"/>
          <w:szCs w:val="24"/>
        </w:rPr>
        <w:t xml:space="preserve"> kan </w:t>
      </w:r>
      <w:r w:rsidR="4F325F18" w:rsidRPr="4B179988">
        <w:rPr>
          <w:b/>
          <w:bCs/>
          <w:sz w:val="24"/>
          <w:szCs w:val="24"/>
        </w:rPr>
        <w:t>forsøge at finde:</w:t>
      </w:r>
    </w:p>
    <w:p w14:paraId="362E853D" w14:textId="23AA2BA2" w:rsidR="64AB34C0" w:rsidRDefault="64AB34C0" w:rsidP="4B179988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4B179988">
        <w:rPr>
          <w:sz w:val="24"/>
          <w:szCs w:val="24"/>
        </w:rPr>
        <w:t xml:space="preserve">Mursten </w:t>
      </w:r>
    </w:p>
    <w:p w14:paraId="523B82F4" w14:textId="10143273" w:rsidR="64AB34C0" w:rsidRDefault="64AB34C0" w:rsidP="4B179988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4B179988">
        <w:rPr>
          <w:sz w:val="24"/>
          <w:szCs w:val="24"/>
        </w:rPr>
        <w:t>Beklædningstegl</w:t>
      </w:r>
    </w:p>
    <w:p w14:paraId="175E6889" w14:textId="087C5A8C" w:rsidR="64AB34C0" w:rsidRDefault="64AB34C0" w:rsidP="4B179988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4B179988">
        <w:rPr>
          <w:sz w:val="24"/>
          <w:szCs w:val="24"/>
        </w:rPr>
        <w:t>Tagsten</w:t>
      </w:r>
    </w:p>
    <w:p w14:paraId="4EA46FD4" w14:textId="275325F1" w:rsidR="64AB34C0" w:rsidRDefault="64AB34C0" w:rsidP="4B179988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4B179988">
        <w:rPr>
          <w:sz w:val="24"/>
          <w:szCs w:val="24"/>
        </w:rPr>
        <w:t>Belægningstegl</w:t>
      </w:r>
    </w:p>
    <w:p w14:paraId="1336CC30" w14:textId="4C1CF2B6" w:rsidR="4B179988" w:rsidRDefault="4B179988" w:rsidP="4B179988">
      <w:pPr>
        <w:rPr>
          <w:b/>
          <w:bCs/>
          <w:sz w:val="24"/>
          <w:szCs w:val="24"/>
        </w:rPr>
      </w:pPr>
    </w:p>
    <w:p w14:paraId="481EF019" w14:textId="4B7E9124" w:rsidR="6B304D7D" w:rsidRDefault="6B304D7D" w:rsidP="7B67862F">
      <w:pPr>
        <w:rPr>
          <w:b/>
          <w:bCs/>
          <w:sz w:val="24"/>
          <w:szCs w:val="24"/>
        </w:rPr>
      </w:pPr>
      <w:r w:rsidRPr="7B67862F">
        <w:rPr>
          <w:b/>
          <w:bCs/>
          <w:sz w:val="24"/>
          <w:szCs w:val="24"/>
        </w:rPr>
        <w:t xml:space="preserve">Liste over </w:t>
      </w:r>
      <w:r w:rsidR="373D2433" w:rsidRPr="7B67862F">
        <w:rPr>
          <w:b/>
          <w:bCs/>
          <w:sz w:val="24"/>
          <w:szCs w:val="24"/>
        </w:rPr>
        <w:t>idéer til mulige lokationer for genbrugstegl:</w:t>
      </w:r>
    </w:p>
    <w:p w14:paraId="49DAB89F" w14:textId="2653C1C8" w:rsidR="4A82AAC3" w:rsidRDefault="4A82AAC3" w:rsidP="4B179988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4B179988">
        <w:rPr>
          <w:sz w:val="24"/>
          <w:szCs w:val="24"/>
        </w:rPr>
        <w:t>De</w:t>
      </w:r>
      <w:r w:rsidR="279CA78C" w:rsidRPr="4B179988">
        <w:rPr>
          <w:sz w:val="24"/>
          <w:szCs w:val="24"/>
        </w:rPr>
        <w:t xml:space="preserve">n lokale byggevareforhandler </w:t>
      </w:r>
    </w:p>
    <w:p w14:paraId="63A889D7" w14:textId="7190BC97" w:rsidR="279CA78C" w:rsidRDefault="279CA78C" w:rsidP="4B179988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4B179988">
        <w:rPr>
          <w:sz w:val="24"/>
          <w:szCs w:val="24"/>
        </w:rPr>
        <w:t xml:space="preserve">Den lokale genbrugsplads – nogle genbrugspladser har en </w:t>
      </w:r>
      <w:r w:rsidR="436A91BD" w:rsidRPr="4B179988">
        <w:rPr>
          <w:sz w:val="24"/>
          <w:szCs w:val="24"/>
        </w:rPr>
        <w:t>specifik</w:t>
      </w:r>
      <w:r w:rsidRPr="4B179988">
        <w:rPr>
          <w:sz w:val="24"/>
          <w:szCs w:val="24"/>
        </w:rPr>
        <w:t xml:space="preserve"> sektion for direkte genbrug af byggemateria</w:t>
      </w:r>
      <w:r w:rsidR="7ED38209" w:rsidRPr="4B179988">
        <w:rPr>
          <w:sz w:val="24"/>
          <w:szCs w:val="24"/>
        </w:rPr>
        <w:t xml:space="preserve">ler, andre har </w:t>
      </w:r>
      <w:r w:rsidR="5B098C3D" w:rsidRPr="4B179988">
        <w:rPr>
          <w:sz w:val="24"/>
          <w:szCs w:val="24"/>
        </w:rPr>
        <w:t>specifikke containere, hvor man må klunse (indsamle andres kasserede ting)</w:t>
      </w:r>
      <w:r w:rsidR="00D30EFC">
        <w:rPr>
          <w:sz w:val="24"/>
          <w:szCs w:val="24"/>
        </w:rPr>
        <w:t>. A</w:t>
      </w:r>
      <w:r w:rsidR="6C33B73F" w:rsidRPr="4B179988">
        <w:rPr>
          <w:sz w:val="24"/>
          <w:szCs w:val="24"/>
        </w:rPr>
        <w:t xml:space="preserve">ndre har en helt tredje løsning. </w:t>
      </w:r>
      <w:r w:rsidR="3C696FBF" w:rsidRPr="4B179988">
        <w:rPr>
          <w:sz w:val="24"/>
          <w:szCs w:val="24"/>
        </w:rPr>
        <w:t>Tal med personalet om</w:t>
      </w:r>
      <w:r w:rsidR="00D30EFC">
        <w:rPr>
          <w:sz w:val="24"/>
          <w:szCs w:val="24"/>
        </w:rPr>
        <w:t>,</w:t>
      </w:r>
      <w:r w:rsidR="3C696FBF" w:rsidRPr="4B179988">
        <w:rPr>
          <w:sz w:val="24"/>
          <w:szCs w:val="24"/>
        </w:rPr>
        <w:t xml:space="preserve"> hvordan de gør på jeres lokale plads. </w:t>
      </w:r>
    </w:p>
    <w:p w14:paraId="79584EDC" w14:textId="1B0BACFF" w:rsidR="3FC16154" w:rsidRDefault="3FC16154" w:rsidP="4B179988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4B179988">
        <w:rPr>
          <w:sz w:val="24"/>
          <w:szCs w:val="24"/>
        </w:rPr>
        <w:t xml:space="preserve">Genbrugsforhandlere </w:t>
      </w:r>
    </w:p>
    <w:p w14:paraId="43FABE25" w14:textId="6E1BF0AB" w:rsidR="3B29F18C" w:rsidRDefault="3B29F18C" w:rsidP="4B179988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4B179988">
        <w:rPr>
          <w:sz w:val="24"/>
          <w:szCs w:val="24"/>
        </w:rPr>
        <w:t>Teglværker - nogle teglværker sælger også genbrugstegl</w:t>
      </w:r>
    </w:p>
    <w:p w14:paraId="61DF4B3B" w14:textId="12C482A8" w:rsidR="43C9BBC9" w:rsidRDefault="43C9BBC9" w:rsidP="4B179988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4B179988">
        <w:rPr>
          <w:sz w:val="24"/>
          <w:szCs w:val="24"/>
        </w:rPr>
        <w:t>Nedrivningsvirksomheder</w:t>
      </w:r>
    </w:p>
    <w:p w14:paraId="30CC4643" w14:textId="5BB95BA9" w:rsidR="7B67862F" w:rsidRDefault="7B67862F" w:rsidP="4B179988">
      <w:pPr>
        <w:rPr>
          <w:sz w:val="24"/>
          <w:szCs w:val="24"/>
        </w:rPr>
      </w:pPr>
    </w:p>
    <w:sectPr w:rsidR="7B6786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3394D"/>
    <w:multiLevelType w:val="hybridMultilevel"/>
    <w:tmpl w:val="9A2024B2"/>
    <w:lvl w:ilvl="0" w:tplc="340AC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6098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06B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42B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FCD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0A00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E44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78A2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9421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ED6E8"/>
    <w:multiLevelType w:val="hybridMultilevel"/>
    <w:tmpl w:val="3C60A318"/>
    <w:lvl w:ilvl="0" w:tplc="70C83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46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C26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ED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D4EB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D29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C82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188D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AA3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018609">
    <w:abstractNumId w:val="1"/>
  </w:num>
  <w:num w:numId="2" w16cid:durableId="1012683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B0BC7B"/>
    <w:rsid w:val="00614801"/>
    <w:rsid w:val="00CF21FF"/>
    <w:rsid w:val="00D30EFC"/>
    <w:rsid w:val="01058585"/>
    <w:rsid w:val="02904D62"/>
    <w:rsid w:val="04D42B31"/>
    <w:rsid w:val="0800120D"/>
    <w:rsid w:val="0D6576C9"/>
    <w:rsid w:val="1088D249"/>
    <w:rsid w:val="14F23C81"/>
    <w:rsid w:val="193BED7F"/>
    <w:rsid w:val="1AD7BDE0"/>
    <w:rsid w:val="1C54E0CC"/>
    <w:rsid w:val="232E8967"/>
    <w:rsid w:val="25E2FAE1"/>
    <w:rsid w:val="279CA78C"/>
    <w:rsid w:val="2F89DD27"/>
    <w:rsid w:val="3551113D"/>
    <w:rsid w:val="373D2433"/>
    <w:rsid w:val="3B29F18C"/>
    <w:rsid w:val="3C696FBF"/>
    <w:rsid w:val="3FC16154"/>
    <w:rsid w:val="412A967B"/>
    <w:rsid w:val="42653250"/>
    <w:rsid w:val="436A91BD"/>
    <w:rsid w:val="43C9BBC9"/>
    <w:rsid w:val="448C9A71"/>
    <w:rsid w:val="47D43BEB"/>
    <w:rsid w:val="4A217DCD"/>
    <w:rsid w:val="4A82AAC3"/>
    <w:rsid w:val="4B179988"/>
    <w:rsid w:val="4BB0BC7B"/>
    <w:rsid w:val="4F325F18"/>
    <w:rsid w:val="50B86C75"/>
    <w:rsid w:val="59E6594A"/>
    <w:rsid w:val="5B098C3D"/>
    <w:rsid w:val="5D2BC978"/>
    <w:rsid w:val="623178A5"/>
    <w:rsid w:val="64AB34C0"/>
    <w:rsid w:val="65007342"/>
    <w:rsid w:val="69BEE050"/>
    <w:rsid w:val="6B304D7D"/>
    <w:rsid w:val="6C33B73F"/>
    <w:rsid w:val="6DFF481A"/>
    <w:rsid w:val="71DEF22D"/>
    <w:rsid w:val="733B5F62"/>
    <w:rsid w:val="7AC4A2C5"/>
    <w:rsid w:val="7B67862F"/>
    <w:rsid w:val="7CC9194B"/>
    <w:rsid w:val="7ED38209"/>
    <w:rsid w:val="7FA78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BC7B"/>
  <w15:chartTrackingRefBased/>
  <w15:docId w15:val="{26B2755F-F1CF-4E94-9FF3-BC653D0B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3" ma:contentTypeDescription="Opret et nyt dokument." ma:contentTypeScope="" ma:versionID="3cdd5039165502dc49d8d72eaf66ccc1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fd05a6e3155467410d5053e1e1b71000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B7AC6-CC51-4BE9-8A6C-B5B753C7DA85}"/>
</file>

<file path=customXml/itemProps2.xml><?xml version="1.0" encoding="utf-8"?>
<ds:datastoreItem xmlns:ds="http://schemas.openxmlformats.org/officeDocument/2006/customXml" ds:itemID="{D82D4BF2-68B4-4171-A9E3-F8E1E8C9997D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customXml/itemProps3.xml><?xml version="1.0" encoding="utf-8"?>
<ds:datastoreItem xmlns:ds="http://schemas.openxmlformats.org/officeDocument/2006/customXml" ds:itemID="{7D0EEAF2-37D2-4616-9CE4-3747D0C93C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799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Paulsen</dc:creator>
  <cp:keywords/>
  <dc:description/>
  <cp:lastModifiedBy>Rikke Fischer-Bogason</cp:lastModifiedBy>
  <cp:revision>3</cp:revision>
  <dcterms:created xsi:type="dcterms:W3CDTF">2023-12-12T10:47:00Z</dcterms:created>
  <dcterms:modified xsi:type="dcterms:W3CDTF">2024-01-11T15:14:00Z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